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2006AA" w14:textId="3B47F9AA" w:rsidR="00686155" w:rsidRPr="00686155" w:rsidRDefault="00686155" w:rsidP="00686155">
      <w:pPr>
        <w:shd w:val="clear" w:color="auto" w:fill="E8E9EB"/>
        <w:spacing w:after="0" w:line="390" w:lineRule="atLeast"/>
        <w:textAlignment w:val="baseline"/>
        <w:outlineLvl w:val="2"/>
        <w:rPr>
          <w:rFonts w:ascii="Times New Roman" w:eastAsia="Times New Roman" w:hAnsi="Times New Roman" w:cs="Times New Roman"/>
          <w:b/>
          <w:bCs/>
          <w:color w:val="1E1E1E"/>
          <w:sz w:val="24"/>
          <w:szCs w:val="24"/>
          <w:lang w:val="en-US" w:eastAsia="ru-RU"/>
        </w:rPr>
      </w:pPr>
      <w:r>
        <w:rPr>
          <w:rFonts w:ascii="Times New Roman" w:eastAsia="Times New Roman" w:hAnsi="Times New Roman" w:cs="Times New Roman"/>
          <w:b/>
          <w:bCs/>
          <w:color w:val="1E1E1E"/>
          <w:sz w:val="24"/>
          <w:szCs w:val="24"/>
          <w:lang w:val="en-US" w:eastAsia="ru-RU"/>
        </w:rPr>
        <w:t xml:space="preserve">11 Lecture. </w:t>
      </w:r>
      <w:r w:rsidRPr="00686155">
        <w:rPr>
          <w:rFonts w:ascii="Times New Roman" w:eastAsia="Times New Roman" w:hAnsi="Times New Roman" w:cs="Times New Roman"/>
          <w:b/>
          <w:bCs/>
          <w:color w:val="1E1E1E"/>
          <w:sz w:val="24"/>
          <w:szCs w:val="24"/>
          <w:lang w:val="en-US" w:eastAsia="ru-RU"/>
        </w:rPr>
        <w:t>Small water bodies and peculiarities of their protection</w:t>
      </w:r>
    </w:p>
    <w:p w14:paraId="73E9E0C3" w14:textId="77777777" w:rsidR="00686155" w:rsidRDefault="00686155" w:rsidP="00686155">
      <w:pPr>
        <w:shd w:val="clear" w:color="auto" w:fill="E8E9EB"/>
        <w:spacing w:after="0" w:line="285" w:lineRule="atLeast"/>
        <w:textAlignment w:val="baseline"/>
        <w:rPr>
          <w:rFonts w:ascii="Times New Roman" w:eastAsia="Times New Roman" w:hAnsi="Times New Roman" w:cs="Times New Roman"/>
          <w:b/>
          <w:bCs/>
          <w:color w:val="000000"/>
          <w:spacing w:val="2"/>
          <w:sz w:val="24"/>
          <w:szCs w:val="24"/>
          <w:bdr w:val="none" w:sz="0" w:space="0" w:color="auto" w:frame="1"/>
          <w:lang w:val="en-US" w:eastAsia="ru-RU"/>
        </w:rPr>
      </w:pPr>
      <w:bookmarkStart w:id="0" w:name="z1418"/>
      <w:bookmarkEnd w:id="0"/>
    </w:p>
    <w:p w14:paraId="62AC8138" w14:textId="129186B7" w:rsidR="00686155" w:rsidRPr="00686155" w:rsidRDefault="00686155" w:rsidP="00686155">
      <w:pPr>
        <w:shd w:val="clear" w:color="auto" w:fill="E8E9EB"/>
        <w:spacing w:after="0" w:line="285" w:lineRule="atLeast"/>
        <w:textAlignment w:val="baseline"/>
        <w:rPr>
          <w:rFonts w:ascii="Times New Roman" w:eastAsia="Times New Roman" w:hAnsi="Times New Roman" w:cs="Times New Roman"/>
          <w:b/>
          <w:bCs/>
          <w:color w:val="000000"/>
          <w:spacing w:val="2"/>
          <w:sz w:val="24"/>
          <w:szCs w:val="24"/>
          <w:lang w:val="en-US" w:eastAsia="ru-RU"/>
        </w:rPr>
      </w:pPr>
      <w:r w:rsidRPr="00686155">
        <w:rPr>
          <w:rFonts w:ascii="Times New Roman" w:eastAsia="Times New Roman" w:hAnsi="Times New Roman" w:cs="Times New Roman"/>
          <w:b/>
          <w:bCs/>
          <w:color w:val="000000"/>
          <w:spacing w:val="2"/>
          <w:sz w:val="24"/>
          <w:szCs w:val="24"/>
          <w:bdr w:val="none" w:sz="0" w:space="0" w:color="auto" w:frame="1"/>
          <w:lang w:val="en-US" w:eastAsia="ru-RU"/>
        </w:rPr>
        <w:t>Small water bodies</w:t>
      </w:r>
    </w:p>
    <w:p w14:paraId="0EE63CE7" w14:textId="77777777" w:rsidR="00686155" w:rsidRPr="00686155" w:rsidRDefault="00686155" w:rsidP="00686155">
      <w:pPr>
        <w:shd w:val="clear" w:color="auto" w:fill="E8E9EB"/>
        <w:spacing w:after="0" w:line="285" w:lineRule="atLeast"/>
        <w:textAlignment w:val="baseline"/>
        <w:rPr>
          <w:rFonts w:ascii="Times New Roman" w:eastAsia="Times New Roman" w:hAnsi="Times New Roman" w:cs="Times New Roman"/>
          <w:color w:val="000000"/>
          <w:spacing w:val="2"/>
          <w:sz w:val="24"/>
          <w:szCs w:val="24"/>
          <w:lang w:val="en-US" w:eastAsia="ru-RU"/>
        </w:rPr>
      </w:pPr>
      <w:r w:rsidRPr="00686155">
        <w:rPr>
          <w:rFonts w:ascii="Times New Roman" w:eastAsia="Times New Roman" w:hAnsi="Times New Roman" w:cs="Times New Roman"/>
          <w:color w:val="000000"/>
          <w:spacing w:val="2"/>
          <w:sz w:val="24"/>
          <w:szCs w:val="24"/>
          <w:lang w:val="en-US" w:eastAsia="ru-RU"/>
        </w:rPr>
        <w:t>      1. Small water bodies are the natural water bodies that have the following sizes:</w:t>
      </w:r>
    </w:p>
    <w:p w14:paraId="31BB318D" w14:textId="77777777" w:rsidR="00686155" w:rsidRPr="00686155" w:rsidRDefault="00686155" w:rsidP="00686155">
      <w:pPr>
        <w:shd w:val="clear" w:color="auto" w:fill="E8E9EB"/>
        <w:spacing w:after="0" w:line="285" w:lineRule="atLeast"/>
        <w:textAlignment w:val="baseline"/>
        <w:rPr>
          <w:rFonts w:ascii="Times New Roman" w:eastAsia="Times New Roman" w:hAnsi="Times New Roman" w:cs="Times New Roman"/>
          <w:color w:val="000000"/>
          <w:spacing w:val="2"/>
          <w:sz w:val="24"/>
          <w:szCs w:val="24"/>
          <w:lang w:val="en-US" w:eastAsia="ru-RU"/>
        </w:rPr>
      </w:pPr>
      <w:r w:rsidRPr="00686155">
        <w:rPr>
          <w:rFonts w:ascii="Times New Roman" w:eastAsia="Times New Roman" w:hAnsi="Times New Roman" w:cs="Times New Roman"/>
          <w:color w:val="000000"/>
          <w:spacing w:val="2"/>
          <w:sz w:val="24"/>
          <w:szCs w:val="24"/>
          <w:lang w:val="en-US" w:eastAsia="ru-RU"/>
        </w:rPr>
        <w:t>      the closed water bodies - a water surface area of ??up to ten hectares;</w:t>
      </w:r>
    </w:p>
    <w:p w14:paraId="7568BA92" w14:textId="77777777" w:rsidR="00686155" w:rsidRPr="00686155" w:rsidRDefault="00686155" w:rsidP="00686155">
      <w:pPr>
        <w:shd w:val="clear" w:color="auto" w:fill="E8E9EB"/>
        <w:spacing w:after="0" w:line="285" w:lineRule="atLeast"/>
        <w:textAlignment w:val="baseline"/>
        <w:rPr>
          <w:rFonts w:ascii="Times New Roman" w:eastAsia="Times New Roman" w:hAnsi="Times New Roman" w:cs="Times New Roman"/>
          <w:color w:val="000000"/>
          <w:spacing w:val="2"/>
          <w:sz w:val="24"/>
          <w:szCs w:val="24"/>
          <w:lang w:val="en-US" w:eastAsia="ru-RU"/>
        </w:rPr>
      </w:pPr>
      <w:r w:rsidRPr="00686155">
        <w:rPr>
          <w:rFonts w:ascii="Times New Roman" w:eastAsia="Times New Roman" w:hAnsi="Times New Roman" w:cs="Times New Roman"/>
          <w:color w:val="000000"/>
          <w:spacing w:val="2"/>
          <w:sz w:val="24"/>
          <w:szCs w:val="24"/>
          <w:lang w:val="en-US" w:eastAsia="ru-RU"/>
        </w:rPr>
        <w:t>      the rivers – the streams of up to two hundred kilom</w:t>
      </w:r>
      <w:bookmarkStart w:id="1" w:name="_GoBack"/>
      <w:bookmarkEnd w:id="1"/>
      <w:r w:rsidRPr="00686155">
        <w:rPr>
          <w:rFonts w:ascii="Times New Roman" w:eastAsia="Times New Roman" w:hAnsi="Times New Roman" w:cs="Times New Roman"/>
          <w:color w:val="000000"/>
          <w:spacing w:val="2"/>
          <w:sz w:val="24"/>
          <w:szCs w:val="24"/>
          <w:lang w:val="en-US" w:eastAsia="ru-RU"/>
        </w:rPr>
        <w:t>eters.</w:t>
      </w:r>
    </w:p>
    <w:p w14:paraId="4DCA76C3" w14:textId="77777777" w:rsidR="00686155" w:rsidRPr="00686155" w:rsidRDefault="00686155" w:rsidP="00686155">
      <w:pPr>
        <w:shd w:val="clear" w:color="auto" w:fill="E8E9EB"/>
        <w:spacing w:after="0" w:line="285" w:lineRule="atLeast"/>
        <w:textAlignment w:val="baseline"/>
        <w:rPr>
          <w:rFonts w:ascii="Times New Roman" w:eastAsia="Times New Roman" w:hAnsi="Times New Roman" w:cs="Times New Roman"/>
          <w:color w:val="000000"/>
          <w:spacing w:val="2"/>
          <w:sz w:val="24"/>
          <w:szCs w:val="24"/>
          <w:lang w:val="en-US" w:eastAsia="ru-RU"/>
        </w:rPr>
      </w:pPr>
      <w:r w:rsidRPr="00686155">
        <w:rPr>
          <w:rFonts w:ascii="Times New Roman" w:eastAsia="Times New Roman" w:hAnsi="Times New Roman" w:cs="Times New Roman"/>
          <w:color w:val="000000"/>
          <w:spacing w:val="2"/>
          <w:sz w:val="24"/>
          <w:szCs w:val="24"/>
          <w:lang w:val="en-US" w:eastAsia="ru-RU"/>
        </w:rPr>
        <w:t>      2. Water resources of small water bodies shall be carried out in order of general water use.</w:t>
      </w:r>
    </w:p>
    <w:p w14:paraId="5112FF28" w14:textId="1B2FC47C" w:rsidR="00686155" w:rsidRPr="00686155" w:rsidRDefault="00686155" w:rsidP="00686155">
      <w:pPr>
        <w:shd w:val="clear" w:color="auto" w:fill="E8E9EB"/>
        <w:spacing w:after="0" w:line="285" w:lineRule="atLeast"/>
        <w:textAlignment w:val="baseline"/>
        <w:rPr>
          <w:rFonts w:ascii="Times New Roman" w:eastAsia="Times New Roman" w:hAnsi="Times New Roman" w:cs="Times New Roman"/>
          <w:color w:val="000000"/>
          <w:spacing w:val="2"/>
          <w:sz w:val="24"/>
          <w:szCs w:val="24"/>
          <w:lang w:val="en-US" w:eastAsia="ru-RU"/>
        </w:rPr>
      </w:pPr>
      <w:r w:rsidRPr="00686155">
        <w:rPr>
          <w:rFonts w:ascii="Times New Roman" w:eastAsia="Times New Roman" w:hAnsi="Times New Roman" w:cs="Times New Roman"/>
          <w:color w:val="000000"/>
          <w:spacing w:val="2"/>
          <w:sz w:val="24"/>
          <w:szCs w:val="24"/>
          <w:lang w:val="en-US" w:eastAsia="ru-RU"/>
        </w:rPr>
        <w:t>      3. The use of water resources of small water objects as a special water use shall be possible after the authorized body has studied the impact of the consequences of such water use on the state of water resources and if there is a positive conclusion of a state environmental assessment or environmental permit, mandatory in accordance with the Environmental Code of the Republic of Kazakhstan.</w:t>
      </w:r>
    </w:p>
    <w:p w14:paraId="60D37945" w14:textId="645803AD" w:rsidR="00686155" w:rsidRPr="00686155" w:rsidRDefault="00686155" w:rsidP="00686155">
      <w:pPr>
        <w:shd w:val="clear" w:color="auto" w:fill="E8E9EB"/>
        <w:spacing w:after="0" w:line="285" w:lineRule="atLeast"/>
        <w:textAlignment w:val="baseline"/>
        <w:rPr>
          <w:rFonts w:ascii="Times New Roman" w:eastAsia="Times New Roman" w:hAnsi="Times New Roman" w:cs="Times New Roman"/>
          <w:color w:val="000000"/>
          <w:spacing w:val="2"/>
          <w:sz w:val="24"/>
          <w:szCs w:val="24"/>
          <w:lang w:val="en-US" w:eastAsia="ru-RU"/>
        </w:rPr>
      </w:pPr>
      <w:bookmarkStart w:id="2" w:name="z1425"/>
      <w:bookmarkEnd w:id="2"/>
      <w:r w:rsidRPr="00686155">
        <w:rPr>
          <w:rFonts w:ascii="Times New Roman" w:eastAsia="Times New Roman" w:hAnsi="Times New Roman" w:cs="Times New Roman"/>
          <w:b/>
          <w:bCs/>
          <w:color w:val="000000"/>
          <w:spacing w:val="2"/>
          <w:sz w:val="24"/>
          <w:szCs w:val="24"/>
          <w:bdr w:val="none" w:sz="0" w:space="0" w:color="auto" w:frame="1"/>
          <w:lang w:val="en-US" w:eastAsia="ru-RU"/>
        </w:rPr>
        <w:t>Peculiarities of protection of small water bodies</w:t>
      </w:r>
    </w:p>
    <w:p w14:paraId="2BE040CE" w14:textId="77777777" w:rsidR="00686155" w:rsidRPr="00686155" w:rsidRDefault="00686155" w:rsidP="00686155">
      <w:pPr>
        <w:shd w:val="clear" w:color="auto" w:fill="E8E9EB"/>
        <w:spacing w:after="0" w:line="285" w:lineRule="atLeast"/>
        <w:textAlignment w:val="baseline"/>
        <w:rPr>
          <w:rFonts w:ascii="Times New Roman" w:eastAsia="Times New Roman" w:hAnsi="Times New Roman" w:cs="Times New Roman"/>
          <w:color w:val="000000"/>
          <w:spacing w:val="2"/>
          <w:sz w:val="24"/>
          <w:szCs w:val="24"/>
          <w:lang w:val="en-US" w:eastAsia="ru-RU"/>
        </w:rPr>
      </w:pPr>
      <w:r w:rsidRPr="00686155">
        <w:rPr>
          <w:rFonts w:ascii="Times New Roman" w:eastAsia="Times New Roman" w:hAnsi="Times New Roman" w:cs="Times New Roman"/>
          <w:color w:val="000000"/>
          <w:spacing w:val="2"/>
          <w:sz w:val="24"/>
          <w:szCs w:val="24"/>
          <w:lang w:val="en-US" w:eastAsia="ru-RU"/>
        </w:rPr>
        <w:t>      1. The general water-use and mode of economic activity in the range of water protection zones and strips of small water bodies, as well as to prevent and eliminate pollution of their actions, contamination and exhaustion established by local executive bodies of regions ( cities of republican status, capital) by agreement with the basin inspections , an authorized state body in the field of environmental protection and a state body in the field of sanitary and epidemiological well-being of the population, and in mudflow-prone regions - with an authorized body in the field of civil protection.</w:t>
      </w:r>
    </w:p>
    <w:p w14:paraId="5522F886" w14:textId="77777777" w:rsidR="00686155" w:rsidRPr="00686155" w:rsidRDefault="00686155" w:rsidP="00686155">
      <w:pPr>
        <w:shd w:val="clear" w:color="auto" w:fill="E8E9EB"/>
        <w:spacing w:after="0" w:line="285" w:lineRule="atLeast"/>
        <w:textAlignment w:val="baseline"/>
        <w:rPr>
          <w:rFonts w:ascii="Times New Roman" w:eastAsia="Times New Roman" w:hAnsi="Times New Roman" w:cs="Times New Roman"/>
          <w:color w:val="000000"/>
          <w:spacing w:val="2"/>
          <w:sz w:val="24"/>
          <w:szCs w:val="24"/>
          <w:lang w:val="en-US" w:eastAsia="ru-RU"/>
        </w:rPr>
      </w:pPr>
      <w:r w:rsidRPr="00686155">
        <w:rPr>
          <w:rFonts w:ascii="Times New Roman" w:eastAsia="Times New Roman" w:hAnsi="Times New Roman" w:cs="Times New Roman"/>
          <w:color w:val="000000"/>
          <w:spacing w:val="2"/>
          <w:sz w:val="24"/>
          <w:szCs w:val="24"/>
          <w:lang w:val="en-US" w:eastAsia="ru-RU"/>
        </w:rPr>
        <w:t>      2. In order to prevent depletion, pollution and degradation of small water bodies, the local executive bodies of oblasts, cities of republican significance, the capital take a number of measures for their protection and rehabilitation in accordance with the documents of the state planning System of the Republic of Kazakhstan.</w:t>
      </w:r>
    </w:p>
    <w:p w14:paraId="39A516C7" w14:textId="77777777" w:rsidR="00686155" w:rsidRPr="00686155" w:rsidRDefault="00686155" w:rsidP="00686155">
      <w:pPr>
        <w:shd w:val="clear" w:color="auto" w:fill="E8E9EB"/>
        <w:spacing w:after="0" w:line="285" w:lineRule="atLeast"/>
        <w:textAlignment w:val="baseline"/>
        <w:rPr>
          <w:rFonts w:ascii="Times New Roman" w:eastAsia="Times New Roman" w:hAnsi="Times New Roman" w:cs="Times New Roman"/>
          <w:color w:val="000000"/>
          <w:spacing w:val="2"/>
          <w:sz w:val="24"/>
          <w:szCs w:val="24"/>
          <w:lang w:val="en-US" w:eastAsia="ru-RU"/>
        </w:rPr>
      </w:pPr>
      <w:r w:rsidRPr="00686155">
        <w:rPr>
          <w:rFonts w:ascii="Times New Roman" w:eastAsia="Times New Roman" w:hAnsi="Times New Roman" w:cs="Times New Roman"/>
          <w:color w:val="000000"/>
          <w:spacing w:val="2"/>
          <w:sz w:val="24"/>
          <w:szCs w:val="24"/>
          <w:lang w:val="en-US" w:eastAsia="ru-RU"/>
        </w:rPr>
        <w:t>      3. Individuals and legal entities whose economic activities affect the state and regime of small water bodies are obliged to carry out measures agreed with the department of the authorized body to restore water resources of small water bodies and preserve the purity of their waters.</w:t>
      </w:r>
    </w:p>
    <w:p w14:paraId="4ACD4033" w14:textId="582CDBF0" w:rsidR="00686155" w:rsidRPr="00686155" w:rsidRDefault="00686155" w:rsidP="00686155">
      <w:pPr>
        <w:shd w:val="clear" w:color="auto" w:fill="E8E9EB"/>
        <w:spacing w:after="0" w:line="285" w:lineRule="atLeast"/>
        <w:textAlignment w:val="baseline"/>
        <w:rPr>
          <w:rFonts w:ascii="Times New Roman" w:eastAsia="Times New Roman" w:hAnsi="Times New Roman" w:cs="Times New Roman"/>
          <w:color w:val="000000"/>
          <w:spacing w:val="2"/>
          <w:sz w:val="24"/>
          <w:szCs w:val="24"/>
          <w:lang w:val="en-US" w:eastAsia="ru-RU"/>
        </w:rPr>
      </w:pPr>
      <w:bookmarkStart w:id="3" w:name="z1431"/>
      <w:bookmarkEnd w:id="3"/>
      <w:r w:rsidRPr="00686155">
        <w:rPr>
          <w:rFonts w:ascii="Times New Roman" w:eastAsia="Times New Roman" w:hAnsi="Times New Roman" w:cs="Times New Roman"/>
          <w:b/>
          <w:bCs/>
          <w:color w:val="000000"/>
          <w:spacing w:val="2"/>
          <w:sz w:val="24"/>
          <w:szCs w:val="24"/>
          <w:bdr w:val="none" w:sz="0" w:space="0" w:color="auto" w:frame="1"/>
          <w:lang w:val="en-US" w:eastAsia="ru-RU"/>
        </w:rPr>
        <w:t>Duties of the state bodies, individual and legal entities for prevention and elimination of harmful impacts of waters</w:t>
      </w:r>
    </w:p>
    <w:p w14:paraId="3F24B35A" w14:textId="77777777" w:rsidR="00686155" w:rsidRPr="00686155" w:rsidRDefault="00686155" w:rsidP="00686155">
      <w:pPr>
        <w:shd w:val="clear" w:color="auto" w:fill="E8E9EB"/>
        <w:spacing w:after="0" w:line="285" w:lineRule="atLeast"/>
        <w:textAlignment w:val="baseline"/>
        <w:rPr>
          <w:rFonts w:ascii="Times New Roman" w:eastAsia="Times New Roman" w:hAnsi="Times New Roman" w:cs="Times New Roman"/>
          <w:color w:val="000000"/>
          <w:spacing w:val="2"/>
          <w:sz w:val="24"/>
          <w:szCs w:val="24"/>
          <w:lang w:val="en-US" w:eastAsia="ru-RU"/>
        </w:rPr>
      </w:pPr>
      <w:r w:rsidRPr="00686155">
        <w:rPr>
          <w:rFonts w:ascii="Times New Roman" w:eastAsia="Times New Roman" w:hAnsi="Times New Roman" w:cs="Times New Roman"/>
          <w:color w:val="000000"/>
          <w:spacing w:val="2"/>
          <w:sz w:val="24"/>
          <w:szCs w:val="24"/>
          <w:lang w:val="en-US" w:eastAsia="ru-RU"/>
        </w:rPr>
        <w:t>      State bodies, individual and legal entities shall take measures to prevent and eliminate the following harmful effects of waters:</w:t>
      </w:r>
    </w:p>
    <w:p w14:paraId="7E0160D4" w14:textId="77777777" w:rsidR="00686155" w:rsidRPr="00686155" w:rsidRDefault="00686155" w:rsidP="00686155">
      <w:pPr>
        <w:shd w:val="clear" w:color="auto" w:fill="E8E9EB"/>
        <w:spacing w:after="0" w:line="285" w:lineRule="atLeast"/>
        <w:textAlignment w:val="baseline"/>
        <w:rPr>
          <w:rFonts w:ascii="Times New Roman" w:eastAsia="Times New Roman" w:hAnsi="Times New Roman" w:cs="Times New Roman"/>
          <w:color w:val="000000"/>
          <w:spacing w:val="2"/>
          <w:sz w:val="24"/>
          <w:szCs w:val="24"/>
          <w:lang w:val="en-US" w:eastAsia="ru-RU"/>
        </w:rPr>
      </w:pPr>
      <w:r w:rsidRPr="00686155">
        <w:rPr>
          <w:rFonts w:ascii="Times New Roman" w:eastAsia="Times New Roman" w:hAnsi="Times New Roman" w:cs="Times New Roman"/>
          <w:color w:val="000000"/>
          <w:spacing w:val="2"/>
          <w:sz w:val="24"/>
          <w:szCs w:val="24"/>
          <w:lang w:val="en-US" w:eastAsia="ru-RU"/>
        </w:rPr>
        <w:t>      flood, under flooding;</w:t>
      </w:r>
    </w:p>
    <w:p w14:paraId="15EC9CC1" w14:textId="77777777" w:rsidR="00686155" w:rsidRPr="00686155" w:rsidRDefault="00686155" w:rsidP="00686155">
      <w:pPr>
        <w:shd w:val="clear" w:color="auto" w:fill="E8E9EB"/>
        <w:spacing w:after="0" w:line="285" w:lineRule="atLeast"/>
        <w:textAlignment w:val="baseline"/>
        <w:rPr>
          <w:rFonts w:ascii="Times New Roman" w:eastAsia="Times New Roman" w:hAnsi="Times New Roman" w:cs="Times New Roman"/>
          <w:color w:val="000000"/>
          <w:spacing w:val="2"/>
          <w:sz w:val="24"/>
          <w:szCs w:val="24"/>
          <w:lang w:val="en-US" w:eastAsia="ru-RU"/>
        </w:rPr>
      </w:pPr>
      <w:r w:rsidRPr="00686155">
        <w:rPr>
          <w:rFonts w:ascii="Times New Roman" w:eastAsia="Times New Roman" w:hAnsi="Times New Roman" w:cs="Times New Roman"/>
          <w:color w:val="000000"/>
          <w:spacing w:val="2"/>
          <w:sz w:val="24"/>
          <w:szCs w:val="24"/>
          <w:lang w:val="en-US" w:eastAsia="ru-RU"/>
        </w:rPr>
        <w:t>      destruction of banks, dams and other facilities;</w:t>
      </w:r>
    </w:p>
    <w:p w14:paraId="314655C8" w14:textId="77777777" w:rsidR="00686155" w:rsidRPr="00686155" w:rsidRDefault="00686155" w:rsidP="00686155">
      <w:pPr>
        <w:shd w:val="clear" w:color="auto" w:fill="E8E9EB"/>
        <w:spacing w:after="0" w:line="285" w:lineRule="atLeast"/>
        <w:textAlignment w:val="baseline"/>
        <w:rPr>
          <w:rFonts w:ascii="Times New Roman" w:eastAsia="Times New Roman" w:hAnsi="Times New Roman" w:cs="Times New Roman"/>
          <w:color w:val="000000"/>
          <w:spacing w:val="2"/>
          <w:sz w:val="24"/>
          <w:szCs w:val="24"/>
          <w:lang w:val="en-US" w:eastAsia="ru-RU"/>
        </w:rPr>
      </w:pPr>
      <w:r w:rsidRPr="00686155">
        <w:rPr>
          <w:rFonts w:ascii="Times New Roman" w:eastAsia="Times New Roman" w:hAnsi="Times New Roman" w:cs="Times New Roman"/>
          <w:color w:val="000000"/>
          <w:spacing w:val="2"/>
          <w:sz w:val="24"/>
          <w:szCs w:val="24"/>
          <w:lang w:val="en-US" w:eastAsia="ru-RU"/>
        </w:rPr>
        <w:t>      water logging and salinization;</w:t>
      </w:r>
    </w:p>
    <w:p w14:paraId="72559FF0" w14:textId="77777777" w:rsidR="00686155" w:rsidRPr="00686155" w:rsidRDefault="00686155" w:rsidP="00686155">
      <w:pPr>
        <w:shd w:val="clear" w:color="auto" w:fill="E8E9EB"/>
        <w:spacing w:after="0" w:line="285" w:lineRule="atLeast"/>
        <w:textAlignment w:val="baseline"/>
        <w:rPr>
          <w:rFonts w:ascii="Times New Roman" w:eastAsia="Times New Roman" w:hAnsi="Times New Roman" w:cs="Times New Roman"/>
          <w:color w:val="000000"/>
          <w:spacing w:val="2"/>
          <w:sz w:val="24"/>
          <w:szCs w:val="24"/>
          <w:lang w:val="en-US" w:eastAsia="ru-RU"/>
        </w:rPr>
      </w:pPr>
      <w:r w:rsidRPr="00686155">
        <w:rPr>
          <w:rFonts w:ascii="Times New Roman" w:eastAsia="Times New Roman" w:hAnsi="Times New Roman" w:cs="Times New Roman"/>
          <w:color w:val="000000"/>
          <w:spacing w:val="2"/>
          <w:sz w:val="24"/>
          <w:szCs w:val="24"/>
          <w:lang w:val="en-US" w:eastAsia="ru-RU"/>
        </w:rPr>
        <w:t>      erosion of soil and water bodies, formation of gullies, landslides, mudslides and other harmful events.</w:t>
      </w:r>
    </w:p>
    <w:p w14:paraId="59E5A290" w14:textId="4BFE6B44" w:rsidR="00686155" w:rsidRPr="00686155" w:rsidRDefault="00686155" w:rsidP="00686155">
      <w:pPr>
        <w:shd w:val="clear" w:color="auto" w:fill="E8E9EB"/>
        <w:spacing w:after="0" w:line="285" w:lineRule="atLeast"/>
        <w:textAlignment w:val="baseline"/>
        <w:rPr>
          <w:rFonts w:ascii="Times New Roman" w:eastAsia="Times New Roman" w:hAnsi="Times New Roman" w:cs="Times New Roman"/>
          <w:color w:val="000000"/>
          <w:spacing w:val="2"/>
          <w:sz w:val="24"/>
          <w:szCs w:val="24"/>
          <w:lang w:val="en-US" w:eastAsia="ru-RU"/>
        </w:rPr>
      </w:pPr>
      <w:bookmarkStart w:id="4" w:name="z1437"/>
      <w:bookmarkEnd w:id="4"/>
      <w:r w:rsidRPr="00686155">
        <w:rPr>
          <w:rFonts w:ascii="Times New Roman" w:eastAsia="Times New Roman" w:hAnsi="Times New Roman" w:cs="Times New Roman"/>
          <w:b/>
          <w:bCs/>
          <w:color w:val="000000"/>
          <w:spacing w:val="2"/>
          <w:sz w:val="24"/>
          <w:szCs w:val="24"/>
          <w:bdr w:val="none" w:sz="0" w:space="0" w:color="auto" w:frame="1"/>
          <w:lang w:val="en-US" w:eastAsia="ru-RU"/>
        </w:rPr>
        <w:t>The procedures for prevention and elimination of harmful effects of waters</w:t>
      </w:r>
    </w:p>
    <w:p w14:paraId="599A4933" w14:textId="77777777" w:rsidR="00686155" w:rsidRPr="00686155" w:rsidRDefault="00686155" w:rsidP="00686155">
      <w:pPr>
        <w:shd w:val="clear" w:color="auto" w:fill="E8E9EB"/>
        <w:spacing w:after="0" w:line="285" w:lineRule="atLeast"/>
        <w:textAlignment w:val="baseline"/>
        <w:rPr>
          <w:rFonts w:ascii="Times New Roman" w:eastAsia="Times New Roman" w:hAnsi="Times New Roman" w:cs="Times New Roman"/>
          <w:color w:val="000000"/>
          <w:spacing w:val="2"/>
          <w:sz w:val="24"/>
          <w:szCs w:val="24"/>
          <w:lang w:val="en-US" w:eastAsia="ru-RU"/>
        </w:rPr>
      </w:pPr>
      <w:r w:rsidRPr="00686155">
        <w:rPr>
          <w:rFonts w:ascii="Times New Roman" w:eastAsia="Times New Roman" w:hAnsi="Times New Roman" w:cs="Times New Roman"/>
          <w:color w:val="000000"/>
          <w:spacing w:val="2"/>
          <w:sz w:val="24"/>
          <w:szCs w:val="24"/>
          <w:lang w:val="en-US" w:eastAsia="ru-RU"/>
        </w:rPr>
        <w:t>      1. Water supply organizations, water users, individuals and legal entities shall be obliged to plan and conduct preventive and current activities for protection of human settlements, industrial facilities, agricultural lands, the protected territories from the harmful effects of waters.</w:t>
      </w:r>
    </w:p>
    <w:p w14:paraId="0EF71008" w14:textId="77777777" w:rsidR="00686155" w:rsidRPr="00686155" w:rsidRDefault="00686155" w:rsidP="00686155">
      <w:pPr>
        <w:shd w:val="clear" w:color="auto" w:fill="E8E9EB"/>
        <w:spacing w:after="0" w:line="285" w:lineRule="atLeast"/>
        <w:textAlignment w:val="baseline"/>
        <w:rPr>
          <w:rFonts w:ascii="Times New Roman" w:eastAsia="Times New Roman" w:hAnsi="Times New Roman" w:cs="Times New Roman"/>
          <w:color w:val="000000"/>
          <w:spacing w:val="2"/>
          <w:sz w:val="24"/>
          <w:szCs w:val="24"/>
          <w:lang w:val="en-US" w:eastAsia="ru-RU"/>
        </w:rPr>
      </w:pPr>
      <w:r w:rsidRPr="00686155">
        <w:rPr>
          <w:rFonts w:ascii="Times New Roman" w:eastAsia="Times New Roman" w:hAnsi="Times New Roman" w:cs="Times New Roman"/>
          <w:color w:val="000000"/>
          <w:spacing w:val="2"/>
          <w:sz w:val="24"/>
          <w:szCs w:val="24"/>
          <w:lang w:val="en-US" w:eastAsia="ru-RU"/>
        </w:rPr>
        <w:t>      Funding of preventive and current activities on prevention and elimination of harmful effects of waters shall be provided at the expense of water users and the budget.</w:t>
      </w:r>
    </w:p>
    <w:p w14:paraId="372EC8F7" w14:textId="77777777" w:rsidR="00686155" w:rsidRPr="00686155" w:rsidRDefault="00686155" w:rsidP="00686155">
      <w:pPr>
        <w:shd w:val="clear" w:color="auto" w:fill="E8E9EB"/>
        <w:spacing w:after="0" w:line="285" w:lineRule="atLeast"/>
        <w:textAlignment w:val="baseline"/>
        <w:rPr>
          <w:rFonts w:ascii="Times New Roman" w:eastAsia="Times New Roman" w:hAnsi="Times New Roman" w:cs="Times New Roman"/>
          <w:color w:val="000000"/>
          <w:spacing w:val="2"/>
          <w:sz w:val="24"/>
          <w:szCs w:val="24"/>
          <w:lang w:val="en-US" w:eastAsia="ru-RU"/>
        </w:rPr>
      </w:pPr>
      <w:r w:rsidRPr="00686155">
        <w:rPr>
          <w:rFonts w:ascii="Times New Roman" w:eastAsia="Times New Roman" w:hAnsi="Times New Roman" w:cs="Times New Roman"/>
          <w:color w:val="000000"/>
          <w:spacing w:val="2"/>
          <w:sz w:val="24"/>
          <w:szCs w:val="24"/>
          <w:lang w:val="en-US" w:eastAsia="ru-RU"/>
        </w:rPr>
        <w:t>      When conducting the actions on prevention and elimination of harmful effects of waters, individuals and legal entities shall:</w:t>
      </w:r>
    </w:p>
    <w:p w14:paraId="18E07F34" w14:textId="77777777" w:rsidR="00686155" w:rsidRPr="00686155" w:rsidRDefault="00686155" w:rsidP="00686155">
      <w:pPr>
        <w:shd w:val="clear" w:color="auto" w:fill="E8E9EB"/>
        <w:spacing w:after="0" w:line="285" w:lineRule="atLeast"/>
        <w:textAlignment w:val="baseline"/>
        <w:rPr>
          <w:rFonts w:ascii="Times New Roman" w:eastAsia="Times New Roman" w:hAnsi="Times New Roman" w:cs="Times New Roman"/>
          <w:color w:val="000000"/>
          <w:spacing w:val="2"/>
          <w:sz w:val="24"/>
          <w:szCs w:val="24"/>
          <w:lang w:val="en-US" w:eastAsia="ru-RU"/>
        </w:rPr>
      </w:pPr>
      <w:r w:rsidRPr="00686155">
        <w:rPr>
          <w:rFonts w:ascii="Times New Roman" w:eastAsia="Times New Roman" w:hAnsi="Times New Roman" w:cs="Times New Roman"/>
          <w:color w:val="000000"/>
          <w:spacing w:val="2"/>
          <w:sz w:val="24"/>
          <w:szCs w:val="24"/>
          <w:lang w:val="en-US" w:eastAsia="ru-RU"/>
        </w:rPr>
        <w:t>      1) comply with the safety standards and rules of water management systems and facilities during their construction, commissioning, operation, reparation, reconstruction, conservation, decommissioning and liquidation;</w:t>
      </w:r>
    </w:p>
    <w:p w14:paraId="777CAEB3" w14:textId="77777777" w:rsidR="00686155" w:rsidRPr="00686155" w:rsidRDefault="00686155" w:rsidP="00686155">
      <w:pPr>
        <w:shd w:val="clear" w:color="auto" w:fill="E8E9EB"/>
        <w:spacing w:after="0" w:line="285" w:lineRule="atLeast"/>
        <w:textAlignment w:val="baseline"/>
        <w:rPr>
          <w:rFonts w:ascii="Times New Roman" w:eastAsia="Times New Roman" w:hAnsi="Times New Roman" w:cs="Times New Roman"/>
          <w:color w:val="000000"/>
          <w:spacing w:val="2"/>
          <w:sz w:val="24"/>
          <w:szCs w:val="24"/>
          <w:lang w:val="en-US" w:eastAsia="ru-RU"/>
        </w:rPr>
      </w:pPr>
      <w:r w:rsidRPr="00686155">
        <w:rPr>
          <w:rFonts w:ascii="Times New Roman" w:eastAsia="Times New Roman" w:hAnsi="Times New Roman" w:cs="Times New Roman"/>
          <w:color w:val="000000"/>
          <w:spacing w:val="2"/>
          <w:sz w:val="24"/>
          <w:szCs w:val="24"/>
          <w:lang w:val="en-US" w:eastAsia="ru-RU"/>
        </w:rPr>
        <w:t>      2) analyze systematically the lowering safety of water systems and facilities;</w:t>
      </w:r>
    </w:p>
    <w:p w14:paraId="05470DCE" w14:textId="77777777" w:rsidR="00686155" w:rsidRPr="00686155" w:rsidRDefault="00686155" w:rsidP="00686155">
      <w:pPr>
        <w:shd w:val="clear" w:color="auto" w:fill="E8E9EB"/>
        <w:spacing w:after="0" w:line="285" w:lineRule="atLeast"/>
        <w:textAlignment w:val="baseline"/>
        <w:rPr>
          <w:rFonts w:ascii="Times New Roman" w:eastAsia="Times New Roman" w:hAnsi="Times New Roman" w:cs="Times New Roman"/>
          <w:color w:val="000000"/>
          <w:spacing w:val="2"/>
          <w:sz w:val="24"/>
          <w:szCs w:val="24"/>
          <w:lang w:val="en-US" w:eastAsia="ru-RU"/>
        </w:rPr>
      </w:pPr>
      <w:r w:rsidRPr="00686155">
        <w:rPr>
          <w:rFonts w:ascii="Times New Roman" w:eastAsia="Times New Roman" w:hAnsi="Times New Roman" w:cs="Times New Roman"/>
          <w:color w:val="000000"/>
          <w:spacing w:val="2"/>
          <w:sz w:val="24"/>
          <w:szCs w:val="24"/>
          <w:lang w:val="en-US" w:eastAsia="ru-RU"/>
        </w:rPr>
        <w:lastRenderedPageBreak/>
        <w:t>      3) conduct regular inspections of water systems and facilities;</w:t>
      </w:r>
    </w:p>
    <w:p w14:paraId="11E94638" w14:textId="77777777" w:rsidR="00686155" w:rsidRPr="00686155" w:rsidRDefault="00686155" w:rsidP="00686155">
      <w:pPr>
        <w:shd w:val="clear" w:color="auto" w:fill="E8E9EB"/>
        <w:spacing w:after="0" w:line="285" w:lineRule="atLeast"/>
        <w:textAlignment w:val="baseline"/>
        <w:rPr>
          <w:rFonts w:ascii="Times New Roman" w:eastAsia="Times New Roman" w:hAnsi="Times New Roman" w:cs="Times New Roman"/>
          <w:color w:val="000000"/>
          <w:spacing w:val="2"/>
          <w:sz w:val="24"/>
          <w:szCs w:val="24"/>
          <w:lang w:val="en-US" w:eastAsia="ru-RU"/>
        </w:rPr>
      </w:pPr>
      <w:r w:rsidRPr="00686155">
        <w:rPr>
          <w:rFonts w:ascii="Times New Roman" w:eastAsia="Times New Roman" w:hAnsi="Times New Roman" w:cs="Times New Roman"/>
          <w:color w:val="000000"/>
          <w:spacing w:val="2"/>
          <w:sz w:val="24"/>
          <w:szCs w:val="24"/>
          <w:lang w:val="en-US" w:eastAsia="ru-RU"/>
        </w:rPr>
        <w:t>      4) create financial and material reserves, intended for liquidation of emergencies at the water management systems and facilities;</w:t>
      </w:r>
    </w:p>
    <w:p w14:paraId="3D379687" w14:textId="77777777" w:rsidR="00686155" w:rsidRPr="00686155" w:rsidRDefault="00686155" w:rsidP="00686155">
      <w:pPr>
        <w:shd w:val="clear" w:color="auto" w:fill="E8E9EB"/>
        <w:spacing w:after="0" w:line="285" w:lineRule="atLeast"/>
        <w:textAlignment w:val="baseline"/>
        <w:rPr>
          <w:rFonts w:ascii="Times New Roman" w:eastAsia="Times New Roman" w:hAnsi="Times New Roman" w:cs="Times New Roman"/>
          <w:color w:val="000000"/>
          <w:spacing w:val="2"/>
          <w:sz w:val="24"/>
          <w:szCs w:val="24"/>
          <w:lang w:val="en-US" w:eastAsia="ru-RU"/>
        </w:rPr>
      </w:pPr>
      <w:r w:rsidRPr="00686155">
        <w:rPr>
          <w:rFonts w:ascii="Times New Roman" w:eastAsia="Times New Roman" w:hAnsi="Times New Roman" w:cs="Times New Roman"/>
          <w:color w:val="000000"/>
          <w:spacing w:val="2"/>
          <w:sz w:val="24"/>
          <w:szCs w:val="24"/>
          <w:lang w:val="en-US" w:eastAsia="ru-RU"/>
        </w:rPr>
        <w:t>      5) maintain local emergency warning systems for water systems and facilities in constant readiness.</w:t>
      </w:r>
    </w:p>
    <w:p w14:paraId="1A659EB0" w14:textId="2AED598E" w:rsidR="00EE2252" w:rsidRPr="00686155" w:rsidRDefault="00686155" w:rsidP="00686155">
      <w:pPr>
        <w:shd w:val="clear" w:color="auto" w:fill="E8E9EB"/>
        <w:spacing w:after="0" w:line="285" w:lineRule="atLeast"/>
        <w:textAlignment w:val="baseline"/>
        <w:rPr>
          <w:rFonts w:ascii="Times New Roman" w:eastAsia="Times New Roman" w:hAnsi="Times New Roman" w:cs="Times New Roman"/>
          <w:color w:val="000000"/>
          <w:spacing w:val="2"/>
          <w:sz w:val="24"/>
          <w:szCs w:val="24"/>
          <w:lang w:val="en-US" w:eastAsia="ru-RU"/>
        </w:rPr>
      </w:pPr>
      <w:r w:rsidRPr="00686155">
        <w:rPr>
          <w:rFonts w:ascii="Times New Roman" w:eastAsia="Times New Roman" w:hAnsi="Times New Roman" w:cs="Times New Roman"/>
          <w:color w:val="000000"/>
          <w:spacing w:val="2"/>
          <w:sz w:val="24"/>
          <w:szCs w:val="24"/>
          <w:lang w:val="en-US" w:eastAsia="ru-RU"/>
        </w:rPr>
        <w:t>      2. Emergency situations of natural and man-made origin, caused by the harmful effects of waters shall be liquidated in accordance with the legislation of the Republic of Kazakhstan.</w:t>
      </w:r>
      <w:bookmarkStart w:id="5" w:name="z1447"/>
      <w:bookmarkEnd w:id="5"/>
    </w:p>
    <w:sectPr w:rsidR="00EE2252" w:rsidRPr="0068615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827"/>
    <w:rsid w:val="00686155"/>
    <w:rsid w:val="00846827"/>
    <w:rsid w:val="00EE22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EC5EB"/>
  <w15:chartTrackingRefBased/>
  <w15:docId w15:val="{4B8C7285-98BB-4008-8520-DAA6A3BF7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paragraph" w:styleId="3">
    <w:name w:val="heading 3"/>
    <w:basedOn w:val="a"/>
    <w:link w:val="30"/>
    <w:uiPriority w:val="9"/>
    <w:qFormat/>
    <w:rsid w:val="0068615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686155"/>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68615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te">
    <w:name w:val="note"/>
    <w:basedOn w:val="a0"/>
    <w:rsid w:val="006861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3536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607</Words>
  <Characters>3461</Characters>
  <Application>Microsoft Office Word</Application>
  <DocSecurity>0</DocSecurity>
  <Lines>28</Lines>
  <Paragraphs>8</Paragraphs>
  <ScaleCrop>false</ScaleCrop>
  <Company/>
  <LinksUpToDate>false</LinksUpToDate>
  <CharactersWithSpaces>4060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2026-04-07T04:53:00Z</dcterms:created>
  <dcterms:modified xsi:type="dcterms:W3CDTF">2026-04-07T04:54:00Z</dcterms:modified>
</cp:coreProperties>
</file>